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color w:val="000000"/>
        </w:rPr>
      </w:pPr>
      <w:r w:rsidDel="00000000" w:rsidR="00000000" w:rsidRPr="00000000">
        <w:rPr>
          <w:b w:val="1"/>
          <w:bCs w:val="1"/>
          <w:color w:val="000000"/>
          <w:rtl w:val="0"/>
        </w:rPr>
        <w:t xml:space="preserve">CLATSKANIE SCHOOL DISTRICT 6J</w:t>
      </w:r>
    </w:p>
    <w:p w:rsidR="00000000" w:rsidDel="00000000" w:rsidP="00000000" w:rsidRDefault="00000000" w:rsidRPr="00000000" w14:paraId="00000002">
      <w:pPr>
        <w:jc w:val="center"/>
        <w:rPr>
          <w:b w:val="1"/>
          <w:bCs w:val="1"/>
        </w:rPr>
      </w:pPr>
      <w:r w:rsidDel="00000000" w:rsidR="00000000" w:rsidRPr="00000000">
        <w:rPr>
          <w:b w:val="1"/>
          <w:bCs w:val="1"/>
          <w:rtl w:val="0"/>
        </w:rPr>
        <w:t xml:space="preserve">RESOLUTION TO TRANSFER APPROPRIATIONS WITHIN FUNDS</w:t>
      </w:r>
    </w:p>
    <w:p w:rsidR="00000000" w:rsidDel="00000000" w:rsidP="00000000" w:rsidRDefault="00000000" w:rsidRPr="00000000" w14:paraId="00000003">
      <w:pPr>
        <w:jc w:val="center"/>
        <w:rPr>
          <w:b w:val="1"/>
          <w:bCs w:val="1"/>
        </w:rPr>
      </w:pPr>
      <w:r w:rsidDel="00000000" w:rsidR="00000000" w:rsidRPr="00000000">
        <w:rPr>
          <w:b w:val="1"/>
          <w:bCs w:val="1"/>
          <w:rtl w:val="0"/>
        </w:rPr>
        <w:t xml:space="preserve">2025-26 BUDGET</w:t>
      </w:r>
    </w:p>
    <w:p w:rsidR="00000000" w:rsidDel="00000000" w:rsidP="00000000" w:rsidRDefault="00000000" w:rsidRPr="00000000" w14:paraId="00000004">
      <w:pPr>
        <w:jc w:val="center"/>
        <w:rPr>
          <w:b w:val="1"/>
          <w:bCs w:val="1"/>
        </w:rPr>
      </w:pPr>
      <w:bookmarkStart w:colFirst="0" w:colLast="0" w:name="_heading=h.fn6ybg3nuxqf" w:id="0"/>
      <w:bookmarkEnd w:id="0"/>
      <w:r w:rsidDel="00000000" w:rsidR="00000000" w:rsidRPr="00000000">
        <w:rPr>
          <w:b w:val="1"/>
          <w:bCs w:val="1"/>
          <w:rtl w:val="0"/>
        </w:rPr>
        <w:t xml:space="preserve">RESOLUTION # 2026-04</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bCs w:val="1"/>
        </w:rPr>
      </w:pPr>
      <w:r w:rsidDel="00000000" w:rsidR="00000000" w:rsidRPr="00000000">
        <w:rPr>
          <w:b w:val="1"/>
          <w:bCs w:val="1"/>
          <w:rtl w:val="0"/>
        </w:rPr>
        <w:t xml:space="preserve">Appropriation Transfer Details</w:t>
      </w:r>
    </w:p>
    <w:p w:rsidR="00000000" w:rsidDel="00000000" w:rsidP="00000000" w:rsidRDefault="00000000" w:rsidRPr="00000000" w14:paraId="00000007">
      <w:pPr>
        <w:rPr>
          <w:b w:val="1"/>
          <w:bCs w:val="1"/>
        </w:rPr>
      </w:pPr>
      <w:r w:rsidDel="00000000" w:rsidR="00000000" w:rsidRPr="00000000">
        <w:rPr>
          <w:rtl w:val="0"/>
        </w:rPr>
      </w:r>
    </w:p>
    <w:p w:rsidR="00000000" w:rsidDel="00000000" w:rsidP="00000000" w:rsidRDefault="00000000" w:rsidRPr="00000000" w14:paraId="00000008">
      <w:pPr>
        <w:rPr/>
      </w:pPr>
      <w:r w:rsidDel="00000000" w:rsidR="00000000" w:rsidRPr="00000000">
        <w:rPr>
          <w:b w:val="1"/>
          <w:bCs w:val="1"/>
          <w:rtl w:val="0"/>
        </w:rPr>
        <w:t xml:space="preserve">General Fund</w:t>
      </w:r>
      <w:r w:rsidDel="00000000" w:rsidR="00000000" w:rsidRPr="00000000">
        <w:rPr>
          <w:rtl w:val="0"/>
        </w:rPr>
        <w:t xml:space="preserve">:  To provide additional budget authority for expenditures related to Instruction Services.  The increased expenditures in Instruction Services are due to increased costs after the budget was adopted.</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BE IT RESOLVED, that for the fiscal year beginning July 1, 2025, the budget transfers shown below, in order to provide proper budget authority as described in the detail above, are hereby appropriated as indicated within the funds listed:</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jc w:val="center"/>
        <w:rPr>
          <w:b w:val="1"/>
          <w:bCs w:val="1"/>
        </w:rPr>
      </w:pPr>
      <w:r w:rsidDel="00000000" w:rsidR="00000000" w:rsidRPr="00000000">
        <w:rPr>
          <w:b w:val="1"/>
          <w:bCs w:val="1"/>
          <w:rtl w:val="0"/>
        </w:rPr>
        <w:t xml:space="preserve">GENERAL FUND</w:t>
      </w:r>
    </w:p>
    <w:p w:rsidR="00000000" w:rsidDel="00000000" w:rsidP="00000000" w:rsidRDefault="00000000" w:rsidRPr="00000000" w14:paraId="0000000E">
      <w:pPr>
        <w:jc w:val="center"/>
        <w:rPr>
          <w:b w:val="1"/>
          <w:bCs w:val="1"/>
        </w:rPr>
      </w:pPr>
      <w:r w:rsidDel="00000000" w:rsidR="00000000" w:rsidRPr="00000000">
        <w:rPr>
          <w:rtl w:val="0"/>
        </w:rPr>
      </w:r>
    </w:p>
    <w:p w:rsidR="00000000" w:rsidDel="00000000" w:rsidP="00000000" w:rsidRDefault="00000000" w:rsidRPr="00000000" w14:paraId="0000000F">
      <w:pPr>
        <w:jc w:val="center"/>
        <w:rPr/>
      </w:pPr>
      <w:r w:rsidDel="00000000" w:rsidR="00000000" w:rsidRPr="00000000">
        <w:rPr/>
        <w:drawing>
          <wp:inline distB="0" distT="0" distL="0" distR="0">
            <wp:extent cx="5265876" cy="2095682"/>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265876" cy="2095682"/>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jc w:val="center"/>
        <w:rPr>
          <w:b w:val="1"/>
          <w:bCs w:val="1"/>
        </w:rPr>
      </w:pPr>
      <w:r w:rsidDel="00000000" w:rsidR="00000000" w:rsidRPr="00000000">
        <w:rPr>
          <w:rtl w:val="0"/>
        </w:rPr>
      </w:r>
    </w:p>
    <w:p w:rsidR="00000000" w:rsidDel="00000000" w:rsidP="00000000" w:rsidRDefault="00000000" w:rsidRPr="00000000" w14:paraId="00000011">
      <w:pPr>
        <w:rPr>
          <w:b w:val="1"/>
          <w:bCs w:val="1"/>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t xml:space="preserve">ADOPTED by the Board of Directors of Clatskanie School District 6J this 15th day of June 2026.</w:t>
      </w:r>
    </w:p>
    <w:p w:rsidR="00000000" w:rsidDel="00000000" w:rsidP="00000000" w:rsidRDefault="00000000" w:rsidRPr="00000000" w14:paraId="00000014">
      <w:pPr>
        <w:rPr>
          <w:b w:val="1"/>
          <w:bCs w:val="1"/>
          <w:color w:val="ff0000"/>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ATTEST: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__________________________________</w:t>
        <w:tab/>
        <w:t xml:space="preserve">__________________________________</w:t>
      </w:r>
    </w:p>
    <w:p w:rsidR="00000000" w:rsidDel="00000000" w:rsidP="00000000" w:rsidRDefault="00000000" w:rsidRPr="00000000" w14:paraId="00000018">
      <w:pPr>
        <w:rPr/>
      </w:pPr>
      <w:r w:rsidDel="00000000" w:rsidR="00000000" w:rsidRPr="00000000">
        <w:rPr>
          <w:rtl w:val="0"/>
        </w:rPr>
        <w:t xml:space="preserve">Megan Evenson, Chair</w:t>
        <w:tab/>
        <w:tab/>
        <w:tab/>
        <w:tab/>
        <w:tab/>
        <w:t xml:space="preserve">Danielle Hudson, Superintendent</w:t>
      </w:r>
    </w:p>
    <w:sectPr>
      <w:pgSz w:h="15840" w:w="12240" w:orient="portrait"/>
      <w:pgMar w:bottom="1008" w:top="1152" w:left="1440" w:right="115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6hX+B2qVUreNqzp2h/n3x44GLg==">CgMxLjAyDmguZm42eWJnM251eHFmOAByITFBMEZ6UDAxSE5jejNud2VTM05rT1dJbk80dDJYLVYtSQ==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